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08DAEC" w14:textId="4EDEDEA0" w:rsidR="00F731D5" w:rsidRDefault="00C65FCE">
      <w:pPr>
        <w:spacing w:before="60"/>
        <w:jc w:val="center"/>
      </w:pPr>
      <w:r>
        <w:rPr>
          <w:b/>
          <w:bCs/>
          <w:color w:val="1A1A1A"/>
          <w:sz w:val="39"/>
          <w:szCs w:val="39"/>
        </w:rPr>
        <w:t xml:space="preserve"> </w:t>
      </w:r>
      <w:r w:rsidR="003E1383">
        <w:rPr>
          <w:b/>
          <w:bCs/>
          <w:color w:val="1A1A1A"/>
          <w:sz w:val="39"/>
          <w:szCs w:val="39"/>
        </w:rPr>
        <w:t>CONDIÇÕES DA OFERTA E REGULAMENTO DE PROMOÇÃO DE SERVIÇOS DE TELECOMUNICAÇÕES</w:t>
      </w:r>
    </w:p>
    <w:p w14:paraId="1B87E01A" w14:textId="62C2A837" w:rsidR="00F731D5" w:rsidRDefault="006B4B34">
      <w:pPr>
        <w:spacing w:before="60"/>
        <w:jc w:val="center"/>
      </w:pPr>
      <w:r>
        <w:rPr>
          <w:color w:val="9E9E9E"/>
          <w:sz w:val="18"/>
          <w:szCs w:val="18"/>
        </w:rPr>
        <w:t>30</w:t>
      </w:r>
      <w:r w:rsidR="003A164B">
        <w:rPr>
          <w:color w:val="9E9E9E"/>
          <w:sz w:val="18"/>
          <w:szCs w:val="18"/>
        </w:rPr>
        <w:t xml:space="preserve"> de maio</w:t>
      </w:r>
      <w:r w:rsidR="00321635">
        <w:rPr>
          <w:color w:val="9E9E9E"/>
          <w:sz w:val="18"/>
          <w:szCs w:val="18"/>
        </w:rPr>
        <w:t xml:space="preserve"> </w:t>
      </w:r>
      <w:r w:rsidR="003A164B">
        <w:rPr>
          <w:color w:val="9E9E9E"/>
          <w:sz w:val="18"/>
          <w:szCs w:val="18"/>
        </w:rPr>
        <w:t>de 2026</w:t>
      </w:r>
    </w:p>
    <w:p w14:paraId="747A4B8B" w14:textId="77777777" w:rsidR="00F731D5" w:rsidRDefault="003E1383">
      <w:pPr>
        <w:pStyle w:val="Ttulo3"/>
      </w:pPr>
      <w:r>
        <w:t>1. CONDIÇÕES ESPECÍFICAS DA OFERTA</w:t>
      </w:r>
    </w:p>
    <w:p w14:paraId="12B0FDAC" w14:textId="77777777" w:rsidR="00F731D5" w:rsidRDefault="003E1383">
      <w:pPr>
        <w:spacing w:before="60"/>
        <w:jc w:val="both"/>
      </w:pPr>
      <w:r>
        <w:t>Este documento detalha as condições gerais e específicas da oferta de serviços de telecomunicações, estabelecendo os termos e requisitos para a contratação, prestação e fruição dos serviços, em conformidade com a legislação vigente e as regulamentações da Agência Nacional de Telecomunicações (ANATEL).</w:t>
      </w:r>
    </w:p>
    <w:p w14:paraId="2B0071CC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1.1. IDENTIFICAÇÃO DA OFERTA</w:t>
      </w:r>
    </w:p>
    <w:p w14:paraId="4B1A6F6F" w14:textId="77777777" w:rsidR="00F731D5" w:rsidRDefault="003E1383">
      <w:pPr>
        <w:spacing w:before="60"/>
        <w:jc w:val="both"/>
      </w:pPr>
      <w:r>
        <w:t>As informações a seguir identificam a oferta de serviços, seus prestadores e sua abrangência.</w:t>
      </w:r>
    </w:p>
    <w:p w14:paraId="5031C45F" w14:textId="0B8FA35D" w:rsidR="00F731D5" w:rsidRPr="00A0532B" w:rsidRDefault="003E1383">
      <w:pPr>
        <w:spacing w:before="60"/>
        <w:jc w:val="both"/>
      </w:pPr>
      <w:r w:rsidRPr="00A0532B">
        <w:t xml:space="preserve">1.1.1. Nome Comercial da Oferta: </w:t>
      </w:r>
      <w:r w:rsidR="000C6548" w:rsidRPr="000C6548">
        <w:t>BKUP MÓVEL 7GB TOTAL RESIDENCIAL</w:t>
      </w:r>
    </w:p>
    <w:p w14:paraId="2047628E" w14:textId="248FA874" w:rsidR="00F731D5" w:rsidRPr="00A0532B" w:rsidRDefault="003E1383">
      <w:pPr>
        <w:spacing w:before="60"/>
        <w:jc w:val="both"/>
      </w:pPr>
      <w:r w:rsidRPr="00A0532B">
        <w:t xml:space="preserve">1.1.2. Código/ID Interno da Oferta: </w:t>
      </w:r>
      <w:r w:rsidR="00B11260">
        <w:t xml:space="preserve">ID </w:t>
      </w:r>
      <w:r w:rsidR="000C6548">
        <w:t>323</w:t>
      </w:r>
    </w:p>
    <w:p w14:paraId="6D9CA698" w14:textId="3E96639D" w:rsidR="00F731D5" w:rsidRPr="00A0532B" w:rsidRDefault="003E1383">
      <w:pPr>
        <w:spacing w:before="60"/>
        <w:jc w:val="both"/>
      </w:pPr>
      <w:r w:rsidRPr="00A0532B">
        <w:t xml:space="preserve">1.1.3. Prestadora de Serviços: </w:t>
      </w:r>
      <w:r w:rsidR="00B11260" w:rsidRPr="00B11260">
        <w:t xml:space="preserve">Bkup Telecom </w:t>
      </w:r>
      <w:proofErr w:type="spellStart"/>
      <w:r w:rsidR="00B11260" w:rsidRPr="00B11260">
        <w:t>Ltda</w:t>
      </w:r>
      <w:proofErr w:type="spellEnd"/>
      <w:r w:rsidRPr="00B11260">
        <w:t>, CNPJ</w:t>
      </w:r>
      <w:r w:rsidR="00B11260" w:rsidRPr="00B11260">
        <w:t xml:space="preserve"> 09.153.816/0001-20, </w:t>
      </w:r>
      <w:r w:rsidR="00B11260">
        <w:t xml:space="preserve">Endereço Rua do Comércio, 371, Centro. Rio das Antas - SC. </w:t>
      </w:r>
      <w:proofErr w:type="spellStart"/>
      <w:r w:rsidR="00B11260">
        <w:t>Cep</w:t>
      </w:r>
      <w:proofErr w:type="spellEnd"/>
      <w:r w:rsidR="00B11260">
        <w:t xml:space="preserve"> 89550-000.</w:t>
      </w:r>
    </w:p>
    <w:p w14:paraId="2DAFFA39" w14:textId="3EBD4652" w:rsidR="00F731D5" w:rsidRPr="00A0532B" w:rsidRDefault="003E1383">
      <w:pPr>
        <w:spacing w:before="60"/>
        <w:jc w:val="both"/>
      </w:pPr>
      <w:r w:rsidRPr="00A0532B">
        <w:t xml:space="preserve">1.1.4. Tipo de Serviço: </w:t>
      </w:r>
      <w:r w:rsidR="00D82060" w:rsidRPr="00D82060">
        <w:t>SMP (Serviço Móvel Pessoal)</w:t>
      </w:r>
      <w:r w:rsidR="00D82060">
        <w:t>.</w:t>
      </w:r>
    </w:p>
    <w:p w14:paraId="531F30DA" w14:textId="162FFE82" w:rsidR="00F731D5" w:rsidRPr="00A0532B" w:rsidRDefault="003E1383">
      <w:pPr>
        <w:spacing w:before="60"/>
        <w:jc w:val="both"/>
      </w:pPr>
      <w:r w:rsidRPr="00A0532B">
        <w:t xml:space="preserve">1.1.5. Abrangência Geográfica: </w:t>
      </w:r>
      <w:r w:rsidR="006C40B8">
        <w:t>Território nacional, sob análise de viabilidade.</w:t>
      </w:r>
    </w:p>
    <w:p w14:paraId="6EA1F45C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1.2. ESCOPO DO SERVIÇO</w:t>
      </w:r>
    </w:p>
    <w:p w14:paraId="56284D1B" w14:textId="77777777" w:rsidR="00F731D5" w:rsidRDefault="003E1383">
      <w:pPr>
        <w:spacing w:before="60"/>
        <w:jc w:val="both"/>
      </w:pPr>
      <w:r>
        <w:t>Esta seção descreve os serviços e funcionalidades incluídos na oferta.</w:t>
      </w:r>
    </w:p>
    <w:p w14:paraId="4A5A9C56" w14:textId="77777777" w:rsidR="0019057D" w:rsidRDefault="0019057D" w:rsidP="0019057D">
      <w:pPr>
        <w:spacing w:before="60"/>
        <w:jc w:val="both"/>
      </w:pPr>
      <w:r>
        <w:rPr>
          <w:b/>
          <w:bCs/>
        </w:rPr>
        <w:t>1.2.1. Internet (SCM/SMP):</w:t>
      </w:r>
    </w:p>
    <w:p w14:paraId="112C620B" w14:textId="7DDE4D28" w:rsidR="0019057D" w:rsidRDefault="0019057D" w:rsidP="0019057D">
      <w:pPr>
        <w:pStyle w:val="PargrafodaLista"/>
        <w:numPr>
          <w:ilvl w:val="0"/>
          <w:numId w:val="1"/>
        </w:numPr>
        <w:spacing w:before="40" w:after="40"/>
      </w:pPr>
      <w:r>
        <w:t>Velocidade Nominal Download: Não se aplica.</w:t>
      </w:r>
    </w:p>
    <w:p w14:paraId="6EB9E874" w14:textId="56C140B1" w:rsidR="0019057D" w:rsidRDefault="0019057D" w:rsidP="0019057D">
      <w:pPr>
        <w:pStyle w:val="PargrafodaLista"/>
        <w:numPr>
          <w:ilvl w:val="0"/>
          <w:numId w:val="1"/>
        </w:numPr>
        <w:spacing w:before="40" w:after="40"/>
      </w:pPr>
      <w:r>
        <w:t>Velocidade Nominal Upload: Não se aplica.</w:t>
      </w:r>
    </w:p>
    <w:p w14:paraId="6D17ADA3" w14:textId="268DB022" w:rsidR="0019057D" w:rsidRDefault="0019057D" w:rsidP="0019057D">
      <w:pPr>
        <w:pStyle w:val="PargrafodaLista"/>
        <w:numPr>
          <w:ilvl w:val="0"/>
          <w:numId w:val="1"/>
        </w:numPr>
        <w:spacing w:before="40" w:after="40"/>
      </w:pPr>
      <w:r>
        <w:t xml:space="preserve">Franquia de Dados (se aplicável): </w:t>
      </w:r>
      <w:r w:rsidR="006B4B34">
        <w:t>7</w:t>
      </w:r>
      <w:r w:rsidRPr="00CD360B">
        <w:t xml:space="preserve"> GB/mês</w:t>
      </w:r>
    </w:p>
    <w:p w14:paraId="406D3E07" w14:textId="164063C0" w:rsidR="0019057D" w:rsidRPr="00CD360B" w:rsidRDefault="0019057D" w:rsidP="0019057D">
      <w:pPr>
        <w:pStyle w:val="PargrafodaLista"/>
        <w:numPr>
          <w:ilvl w:val="0"/>
          <w:numId w:val="1"/>
        </w:numPr>
        <w:spacing w:before="40" w:after="40"/>
      </w:pPr>
      <w:r w:rsidRPr="00CD360B">
        <w:t xml:space="preserve">Regra de Consumo após Franquia (se aplicável): </w:t>
      </w:r>
      <w:r w:rsidR="00CD360B" w:rsidRPr="00CD360B">
        <w:t>Bloqueio de acesso. Cliente pode contratar GB adicional.</w:t>
      </w:r>
    </w:p>
    <w:p w14:paraId="39F1571A" w14:textId="11DDB6E1" w:rsidR="0019057D" w:rsidRPr="00CD360B" w:rsidRDefault="0019057D" w:rsidP="0019057D">
      <w:pPr>
        <w:pStyle w:val="PargrafodaLista"/>
        <w:numPr>
          <w:ilvl w:val="0"/>
          <w:numId w:val="1"/>
        </w:numPr>
        <w:spacing w:before="40" w:after="40"/>
      </w:pPr>
      <w:r w:rsidRPr="00CD360B">
        <w:t xml:space="preserve">Tecnologia de Acesso: </w:t>
      </w:r>
      <w:r w:rsidR="00CD360B" w:rsidRPr="00CD360B">
        <w:t>4G/5G</w:t>
      </w:r>
    </w:p>
    <w:p w14:paraId="713CF39C" w14:textId="77777777" w:rsidR="0019057D" w:rsidRDefault="0019057D">
      <w:pPr>
        <w:spacing w:before="60"/>
        <w:jc w:val="both"/>
      </w:pPr>
    </w:p>
    <w:p w14:paraId="3D022EF5" w14:textId="026786E0" w:rsidR="00D82060" w:rsidRDefault="0019057D" w:rsidP="00D82060">
      <w:pPr>
        <w:spacing w:before="60"/>
        <w:jc w:val="both"/>
      </w:pPr>
      <w:r>
        <w:rPr>
          <w:b/>
          <w:bCs/>
        </w:rPr>
        <w:t>1.2.2</w:t>
      </w:r>
      <w:r w:rsidR="00D82060">
        <w:rPr>
          <w:b/>
          <w:bCs/>
        </w:rPr>
        <w:t>. Telefonia (STFC/SMP):</w:t>
      </w:r>
    </w:p>
    <w:p w14:paraId="17D03098" w14:textId="2B97937F" w:rsidR="00D82060" w:rsidRDefault="00D82060" w:rsidP="00D82060">
      <w:pPr>
        <w:pStyle w:val="PargrafodaLista"/>
        <w:numPr>
          <w:ilvl w:val="0"/>
          <w:numId w:val="1"/>
        </w:numPr>
        <w:spacing w:before="40" w:after="40"/>
      </w:pPr>
      <w:r>
        <w:t xml:space="preserve">Minutos/Chamadas Incluídas: </w:t>
      </w:r>
      <w:r w:rsidR="00CD360B">
        <w:t>Chamadas ilimitadas para qualquer operadora.</w:t>
      </w:r>
      <w:r w:rsidR="006A7B5F">
        <w:t xml:space="preserve"> </w:t>
      </w:r>
    </w:p>
    <w:p w14:paraId="28E4F004" w14:textId="37DCFA76" w:rsidR="00D82060" w:rsidRDefault="00D82060" w:rsidP="00D82060">
      <w:pPr>
        <w:pStyle w:val="PargrafodaLista"/>
        <w:numPr>
          <w:ilvl w:val="0"/>
          <w:numId w:val="1"/>
        </w:numPr>
        <w:spacing w:before="40" w:after="40"/>
      </w:pPr>
      <w:proofErr w:type="gramStart"/>
      <w:r>
        <w:t>Destinos Incluídos</w:t>
      </w:r>
      <w:proofErr w:type="gramEnd"/>
      <w:r>
        <w:t xml:space="preserve">: </w:t>
      </w:r>
      <w:r w:rsidR="00CD360B">
        <w:t>Qualquer local dentro do território nacional.</w:t>
      </w:r>
    </w:p>
    <w:p w14:paraId="71D89727" w14:textId="3029B8AE" w:rsidR="00D82060" w:rsidRDefault="00D82060" w:rsidP="00D82060">
      <w:pPr>
        <w:pStyle w:val="PargrafodaLista"/>
        <w:numPr>
          <w:ilvl w:val="0"/>
          <w:numId w:val="1"/>
        </w:numPr>
        <w:spacing w:before="40" w:after="40"/>
      </w:pPr>
      <w:r>
        <w:t xml:space="preserve">Tarifas Excedentes: </w:t>
      </w:r>
      <w:r w:rsidR="00CD360B">
        <w:t>Não se aplica.</w:t>
      </w:r>
    </w:p>
    <w:p w14:paraId="783071ED" w14:textId="77777777" w:rsidR="00AB0172" w:rsidRDefault="00AB0172" w:rsidP="00AB0172">
      <w:pPr>
        <w:pStyle w:val="PargrafodaLista"/>
        <w:spacing w:before="40" w:after="40"/>
        <w:ind w:left="720"/>
      </w:pPr>
    </w:p>
    <w:p w14:paraId="5DB33036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1.3. PREÇOS E CONDIÇÕES COMERCIAIS</w:t>
      </w:r>
    </w:p>
    <w:p w14:paraId="3E4D74A3" w14:textId="77777777" w:rsidR="00F731D5" w:rsidRDefault="003E1383">
      <w:pPr>
        <w:spacing w:before="60"/>
        <w:jc w:val="both"/>
      </w:pPr>
      <w:r>
        <w:t>Esta seção detalha os valores aplicáveis à oferta e as condições de pagamento.</w:t>
      </w:r>
    </w:p>
    <w:p w14:paraId="3C807612" w14:textId="6155A143" w:rsidR="00F731D5" w:rsidRPr="00A0532B" w:rsidRDefault="003E1383">
      <w:pPr>
        <w:spacing w:before="60"/>
        <w:jc w:val="both"/>
      </w:pPr>
      <w:r w:rsidRPr="00A0532B">
        <w:t xml:space="preserve">1.3.1. Valor Mensal Cheio: </w:t>
      </w:r>
      <w:r w:rsidR="00A95A21">
        <w:t>R$</w:t>
      </w:r>
      <w:r w:rsidR="000C6548">
        <w:t>49,90</w:t>
      </w:r>
    </w:p>
    <w:p w14:paraId="273E56C0" w14:textId="5AC7896A" w:rsidR="00F731D5" w:rsidRPr="00A0532B" w:rsidRDefault="003E1383">
      <w:pPr>
        <w:spacing w:before="60"/>
        <w:jc w:val="both"/>
      </w:pPr>
      <w:r w:rsidRPr="00A0532B">
        <w:t>1.3.2. Valor Men</w:t>
      </w:r>
      <w:r w:rsidR="00A95A21">
        <w:t xml:space="preserve">sal Promocional (se aplicável): </w:t>
      </w:r>
      <w:r w:rsidR="00C65FCE">
        <w:t>Não se aplica.</w:t>
      </w:r>
    </w:p>
    <w:p w14:paraId="1D92BECC" w14:textId="352A0C54" w:rsidR="00F731D5" w:rsidRPr="00A0532B" w:rsidRDefault="003E1383">
      <w:pPr>
        <w:spacing w:before="60"/>
        <w:jc w:val="both"/>
      </w:pPr>
      <w:r w:rsidRPr="00A0532B">
        <w:t xml:space="preserve">1.3.3. </w:t>
      </w:r>
      <w:r w:rsidR="00A95A21">
        <w:t xml:space="preserve">Prazo do Desconto Promocional: </w:t>
      </w:r>
      <w:r w:rsidR="00C65FCE">
        <w:t>Não se aplica.</w:t>
      </w:r>
    </w:p>
    <w:p w14:paraId="21AE50AF" w14:textId="445C4B0D" w:rsidR="00F731D5" w:rsidRPr="00A0532B" w:rsidRDefault="003E1383">
      <w:pPr>
        <w:spacing w:before="60"/>
        <w:jc w:val="both"/>
      </w:pPr>
      <w:r w:rsidRPr="00A0532B">
        <w:t xml:space="preserve">1.3.4. Reajuste Anual: </w:t>
      </w:r>
      <w:r w:rsidR="00A95A21">
        <w:t xml:space="preserve">O valor da mensalidade será reajustado somente caso cliente realize Upgrade ou </w:t>
      </w:r>
      <w:proofErr w:type="spellStart"/>
      <w:r w:rsidR="00A95A21">
        <w:t>Downgrade</w:t>
      </w:r>
      <w:proofErr w:type="spellEnd"/>
      <w:r w:rsidR="00A95A21">
        <w:t xml:space="preserve"> do plano. </w:t>
      </w:r>
    </w:p>
    <w:p w14:paraId="375A025F" w14:textId="77777777" w:rsidR="00F731D5" w:rsidRDefault="003E1383">
      <w:pPr>
        <w:rPr>
          <w:b/>
          <w:bCs/>
        </w:rPr>
      </w:pPr>
      <w:r w:rsidRPr="00A0532B">
        <w:rPr>
          <w:b/>
          <w:bCs/>
        </w:rPr>
        <w:t>1.4. INSTALAÇÃO E EQUIPAMENTOS</w:t>
      </w:r>
    </w:p>
    <w:p w14:paraId="547C416B" w14:textId="3C5247C1" w:rsidR="00983B30" w:rsidRPr="00983B30" w:rsidRDefault="00983B30">
      <w:pPr>
        <w:rPr>
          <w:bCs/>
        </w:rPr>
      </w:pPr>
      <w:r w:rsidRPr="00983B30">
        <w:rPr>
          <w:bCs/>
        </w:rPr>
        <w:lastRenderedPageBreak/>
        <w:t xml:space="preserve">Não possui equipamentos instalados nesta oferta. Disponibilizamos o Chip físico ou </w:t>
      </w:r>
      <w:proofErr w:type="spellStart"/>
      <w:r w:rsidRPr="00983B30">
        <w:rPr>
          <w:bCs/>
        </w:rPr>
        <w:t>E-Sim</w:t>
      </w:r>
      <w:proofErr w:type="spellEnd"/>
      <w:r w:rsidRPr="00983B30">
        <w:rPr>
          <w:bCs/>
        </w:rPr>
        <w:t xml:space="preserve"> sem custo. </w:t>
      </w:r>
    </w:p>
    <w:p w14:paraId="1641E804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1.5. ELEGIBILIDADE</w:t>
      </w:r>
    </w:p>
    <w:p w14:paraId="796E9D3E" w14:textId="77777777" w:rsidR="00F731D5" w:rsidRPr="00A0532B" w:rsidRDefault="003E1383">
      <w:pPr>
        <w:spacing w:before="60"/>
        <w:jc w:val="both"/>
      </w:pPr>
      <w:r w:rsidRPr="00A0532B">
        <w:t>Os critérios para a contratação desta oferta são os seguintes:</w:t>
      </w:r>
    </w:p>
    <w:p w14:paraId="239351C8" w14:textId="0B985677" w:rsidR="00F731D5" w:rsidRPr="00A0532B" w:rsidRDefault="005B636B">
      <w:pPr>
        <w:spacing w:before="60"/>
        <w:jc w:val="both"/>
      </w:pPr>
      <w:r>
        <w:t xml:space="preserve">1.5.1. Tipo de Cliente: </w:t>
      </w:r>
      <w:r w:rsidR="003E1383" w:rsidRPr="00A0532B">
        <w:t>Pessoa Física (PF), Novos Cliente</w:t>
      </w:r>
      <w:r w:rsidR="00A95A21">
        <w:t>s e</w:t>
      </w:r>
      <w:r>
        <w:t xml:space="preserve"> Clientes da Base (migração).</w:t>
      </w:r>
    </w:p>
    <w:p w14:paraId="65B51BAD" w14:textId="50BC6F27" w:rsidR="00F731D5" w:rsidRPr="00A0532B" w:rsidRDefault="003E1383">
      <w:pPr>
        <w:spacing w:before="60"/>
        <w:jc w:val="both"/>
      </w:pPr>
      <w:r w:rsidRPr="00A0532B">
        <w:t>1.5.2</w:t>
      </w:r>
      <w:r w:rsidR="005B636B">
        <w:t xml:space="preserve">. Análise de Crédito/Cadastro: </w:t>
      </w:r>
      <w:r w:rsidRPr="00A0532B">
        <w:t xml:space="preserve">Sujeito à análise de crédito e aprovação cadastral. </w:t>
      </w:r>
    </w:p>
    <w:p w14:paraId="6FF3BAA0" w14:textId="1635BCF0" w:rsidR="00F731D5" w:rsidRPr="00A0532B" w:rsidRDefault="005B636B">
      <w:pPr>
        <w:spacing w:before="60"/>
        <w:jc w:val="both"/>
      </w:pPr>
      <w:r>
        <w:t xml:space="preserve">1.5.3. Viabilidade Técnica: </w:t>
      </w:r>
      <w:r w:rsidR="003E1383" w:rsidRPr="00A0532B">
        <w:t xml:space="preserve">A contratação está sujeita à viabilidade </w:t>
      </w:r>
      <w:r w:rsidR="00983B30">
        <w:t>de rede.</w:t>
      </w:r>
    </w:p>
    <w:p w14:paraId="744B72D9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1.6. FIDELIDADE E PERMANÊNCIA MÍNIMA</w:t>
      </w:r>
    </w:p>
    <w:p w14:paraId="198EDA28" w14:textId="6998D6F0" w:rsidR="00F731D5" w:rsidRDefault="00983B30" w:rsidP="00983B30">
      <w:pPr>
        <w:spacing w:before="60"/>
        <w:jc w:val="both"/>
      </w:pPr>
      <w:r>
        <w:t>A oferta não está</w:t>
      </w:r>
      <w:r w:rsidR="003E1383">
        <w:t xml:space="preserve"> vinculada a um período de permanência mínima, </w:t>
      </w:r>
      <w:r>
        <w:t>podendo ser cancelada pelo cliente no momento em que desejar sem geração de multa contratual.</w:t>
      </w:r>
    </w:p>
    <w:p w14:paraId="1853E236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1.7. FATURAMENTO E PAGAMENTO</w:t>
      </w:r>
    </w:p>
    <w:p w14:paraId="6519F580" w14:textId="77777777" w:rsidR="00F731D5" w:rsidRDefault="003E1383">
      <w:pPr>
        <w:spacing w:before="60"/>
        <w:jc w:val="both"/>
      </w:pPr>
      <w:r>
        <w:t>As regras de faturamento e as formas de pagamento aceitas são as seguintes:</w:t>
      </w:r>
    </w:p>
    <w:p w14:paraId="2FEC1F12" w14:textId="7A313FAE" w:rsidR="00F731D5" w:rsidRPr="00A0532B" w:rsidRDefault="005B636B">
      <w:pPr>
        <w:spacing w:before="60"/>
        <w:jc w:val="both"/>
      </w:pPr>
      <w:r>
        <w:t xml:space="preserve">1.7.1. Ciclo de Cobrança: </w:t>
      </w:r>
      <w:r w:rsidR="003E1383" w:rsidRPr="00A0532B">
        <w:t>Mensal</w:t>
      </w:r>
      <w:r>
        <w:t>.</w:t>
      </w:r>
    </w:p>
    <w:p w14:paraId="1070BAC7" w14:textId="57451E71" w:rsidR="00F731D5" w:rsidRPr="00A0532B" w:rsidRDefault="005B636B">
      <w:pPr>
        <w:spacing w:before="60"/>
        <w:jc w:val="both"/>
      </w:pPr>
      <w:r>
        <w:t>1.7.2. Data de Vencimento: 05, 10, 15 ou 20.</w:t>
      </w:r>
    </w:p>
    <w:p w14:paraId="4FBA1179" w14:textId="75FA80B8" w:rsidR="00F731D5" w:rsidRPr="00A0532B" w:rsidRDefault="003E1383">
      <w:pPr>
        <w:spacing w:before="60"/>
        <w:jc w:val="both"/>
      </w:pPr>
      <w:r w:rsidRPr="00A0532B">
        <w:t>1.7.3. Formas de Pagamento Ace</w:t>
      </w:r>
      <w:r w:rsidR="005B636B">
        <w:t xml:space="preserve">itas: </w:t>
      </w:r>
      <w:r w:rsidRPr="00A0532B">
        <w:t xml:space="preserve">Boleto bancário, </w:t>
      </w:r>
      <w:r w:rsidR="005B636B">
        <w:t>PIX, cartão de crédito (presencial) ou dinheiro (presencial).</w:t>
      </w:r>
    </w:p>
    <w:p w14:paraId="303D3D1A" w14:textId="05B3E823" w:rsidR="00F731D5" w:rsidRPr="00A0532B" w:rsidRDefault="003E1383">
      <w:pPr>
        <w:spacing w:before="60"/>
        <w:jc w:val="both"/>
      </w:pPr>
      <w:r w:rsidRPr="00A0532B">
        <w:t>1.</w:t>
      </w:r>
      <w:r w:rsidR="008C5280">
        <w:t xml:space="preserve">7.4. Juros e Multa por Atraso: </w:t>
      </w:r>
      <w:r w:rsidRPr="00A0532B">
        <w:t xml:space="preserve">Multa de 2% sobre o valor devido e </w:t>
      </w:r>
      <w:r w:rsidR="008C5280">
        <w:t xml:space="preserve">mora de 0,130% ao dia, </w:t>
      </w:r>
      <w:r w:rsidRPr="00A0532B">
        <w:t>conforme legislaçã</w:t>
      </w:r>
      <w:r w:rsidR="008C5280">
        <w:t xml:space="preserve">o vigente. </w:t>
      </w:r>
    </w:p>
    <w:p w14:paraId="385DE8BC" w14:textId="1E894F00" w:rsidR="00F731D5" w:rsidRPr="00A0532B" w:rsidRDefault="003E1383">
      <w:pPr>
        <w:spacing w:before="60"/>
        <w:jc w:val="both"/>
      </w:pPr>
      <w:r w:rsidRPr="00A0532B">
        <w:t>1.7.5. Suspensão e Desativação por Inadi</w:t>
      </w:r>
      <w:r w:rsidR="008C5280">
        <w:t>m</w:t>
      </w:r>
      <w:r w:rsidR="00F96884">
        <w:t>plência: Suspensão total após 20 dias do</w:t>
      </w:r>
      <w:r w:rsidRPr="00A0532B">
        <w:t xml:space="preserve"> </w:t>
      </w:r>
      <w:r w:rsidR="00F96884">
        <w:t xml:space="preserve">envio de aviso do </w:t>
      </w:r>
      <w:r w:rsidRPr="00A0532B">
        <w:t xml:space="preserve">atraso, desativação/rescisão após </w:t>
      </w:r>
      <w:r w:rsidR="00F96884">
        <w:t>9</w:t>
      </w:r>
      <w:r w:rsidRPr="00A0532B">
        <w:t>0 dias de atraso, con</w:t>
      </w:r>
      <w:r w:rsidR="008C5280">
        <w:t>forme regulamentação da ANATEL.</w:t>
      </w:r>
    </w:p>
    <w:p w14:paraId="05B6496B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1.8. CANCELAMENTO E SUPORTE</w:t>
      </w:r>
    </w:p>
    <w:p w14:paraId="3D2B4E89" w14:textId="77777777" w:rsidR="00F731D5" w:rsidRDefault="003E1383">
      <w:pPr>
        <w:spacing w:before="60"/>
        <w:jc w:val="both"/>
      </w:pPr>
      <w:r>
        <w:t>Informações sobre o cancelamento dos serviços e os canais de suporte ao cliente.</w:t>
      </w:r>
    </w:p>
    <w:p w14:paraId="28B8D892" w14:textId="1DEC9967" w:rsidR="00983B30" w:rsidRDefault="003E1383">
      <w:pPr>
        <w:spacing w:before="60"/>
        <w:jc w:val="both"/>
        <w:rPr>
          <w:caps/>
        </w:rPr>
      </w:pPr>
      <w:r w:rsidRPr="00A0532B">
        <w:t>1.8.1. Ca</w:t>
      </w:r>
      <w:r w:rsidR="008C5280">
        <w:t>nais de Atendimento e Suporte: Telefones (49)35640336</w:t>
      </w:r>
      <w:r w:rsidR="00CD1EE2">
        <w:t>/(49)991554050/(49)35338900/</w:t>
      </w:r>
      <w:r w:rsidR="00CD1EE2">
        <w:t>0800-5640336</w:t>
      </w:r>
      <w:r w:rsidR="008C5280">
        <w:t>, WhatsApp 49 35640336</w:t>
      </w:r>
      <w:r w:rsidR="00CD1EE2">
        <w:t xml:space="preserve"> ou </w:t>
      </w:r>
      <w:r w:rsidR="00CD1EE2">
        <w:t>0800-5640336</w:t>
      </w:r>
      <w:bookmarkStart w:id="0" w:name="_GoBack"/>
      <w:bookmarkEnd w:id="0"/>
      <w:r w:rsidRPr="00A0532B">
        <w:t xml:space="preserve">, </w:t>
      </w:r>
      <w:r w:rsidR="008C5280">
        <w:t xml:space="preserve">Site </w:t>
      </w:r>
      <w:r w:rsidR="008C5280" w:rsidRPr="008C5280">
        <w:t>https://bkup.com.br/</w:t>
      </w:r>
      <w:r w:rsidR="008C5280">
        <w:t>, Lojas Físicas: Rua do Comércio, 371, Centro. Rio das Antas – SC; Av. Dom Pedro II, 695, Centro. Videira – SC.</w:t>
      </w:r>
    </w:p>
    <w:p w14:paraId="1FE52E07" w14:textId="0E7F6009" w:rsidR="00F731D5" w:rsidRPr="00983B30" w:rsidRDefault="00983B30">
      <w:pPr>
        <w:spacing w:before="60"/>
        <w:jc w:val="both"/>
        <w:rPr>
          <w:caps/>
        </w:rPr>
      </w:pPr>
      <w:r>
        <w:t>1.8.2</w:t>
      </w:r>
      <w:r w:rsidR="003E1383" w:rsidRPr="00A0532B">
        <w:t>.</w:t>
      </w:r>
      <w:r w:rsidR="008C5280">
        <w:t xml:space="preserve"> Procedimento de Cancelamento: </w:t>
      </w:r>
      <w:r w:rsidR="003E1383" w:rsidRPr="00A0532B">
        <w:t>O cancelamento pode ser solicitado a qualquer momento pelos canais de atendimento. Será efetivado em até 2 dias úteis. Cobranças proporcionais ao período utilizado e eventuais</w:t>
      </w:r>
      <w:r w:rsidR="003E1383">
        <w:t xml:space="preserve"> multas </w:t>
      </w:r>
      <w:r w:rsidR="008C5280">
        <w:t>por fidelidade serão aplicadas.</w:t>
      </w:r>
    </w:p>
    <w:p w14:paraId="1466C229" w14:textId="77777777" w:rsidR="00A0532B" w:rsidRDefault="00A0532B">
      <w:pPr>
        <w:pStyle w:val="Ttulo3"/>
      </w:pPr>
    </w:p>
    <w:p w14:paraId="0C30CFF0" w14:textId="4E725D01" w:rsidR="00F731D5" w:rsidRDefault="003E1383">
      <w:pPr>
        <w:pStyle w:val="Ttulo3"/>
      </w:pPr>
      <w:r>
        <w:t>2. REGULAMENTO DA PROMOÇÃO</w:t>
      </w:r>
    </w:p>
    <w:p w14:paraId="47A5D51F" w14:textId="77777777" w:rsidR="00F731D5" w:rsidRDefault="003E1383">
      <w:pPr>
        <w:spacing w:before="60"/>
        <w:jc w:val="both"/>
      </w:pPr>
      <w:r>
        <w:t>Este regulamento estabelece as condições específicas para a concessão e manutenção de benefícios promocionais adicionais à oferta principal, em conformidade com a legislação e regulamentação aplicáveis.</w:t>
      </w:r>
    </w:p>
    <w:p w14:paraId="3FEDE32C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2.1. OBJETO DA PROMOÇÃO</w:t>
      </w:r>
    </w:p>
    <w:p w14:paraId="2430F1D1" w14:textId="77777777" w:rsidR="00F731D5" w:rsidRDefault="003E1383">
      <w:pPr>
        <w:spacing w:before="60"/>
        <w:jc w:val="both"/>
      </w:pPr>
      <w:r>
        <w:t>A presente promoção tem como objetivo conceder o seguinte benefício adicional:</w:t>
      </w:r>
    </w:p>
    <w:p w14:paraId="04B9A8CF" w14:textId="526040EF" w:rsidR="00F731D5" w:rsidRPr="00A0532B" w:rsidRDefault="003E1383">
      <w:pPr>
        <w:spacing w:before="60"/>
        <w:jc w:val="both"/>
      </w:pPr>
      <w:r w:rsidRPr="00A0532B">
        <w:t xml:space="preserve">2.1.1. Descrição do Bônus/Benefício: </w:t>
      </w:r>
      <w:r w:rsidR="00C65FCE">
        <w:t xml:space="preserve">Ligações ilimitadas, </w:t>
      </w:r>
      <w:r w:rsidR="007D67A9">
        <w:t>100 SMS,</w:t>
      </w:r>
      <w:r w:rsidR="006A7B5F">
        <w:t xml:space="preserve"> </w:t>
      </w:r>
      <w:r w:rsidR="0036086D">
        <w:t>Bônus de</w:t>
      </w:r>
      <w:r w:rsidR="00C65FCE">
        <w:t xml:space="preserve"> 1GB por recorrência </w:t>
      </w:r>
      <w:proofErr w:type="gramStart"/>
      <w:r w:rsidR="00C65FCE">
        <w:t>+</w:t>
      </w:r>
      <w:proofErr w:type="gramEnd"/>
      <w:r w:rsidR="00C65FCE">
        <w:t xml:space="preserve"> Bônus de 3</w:t>
      </w:r>
      <w:r w:rsidR="00983B30">
        <w:t>GB na porta</w:t>
      </w:r>
      <w:r w:rsidR="00C65FCE">
        <w:t xml:space="preserve">bilidade de outra operadora, </w:t>
      </w:r>
      <w:proofErr w:type="spellStart"/>
      <w:r w:rsidR="00983B30">
        <w:t>Whatsapp</w:t>
      </w:r>
      <w:proofErr w:type="spellEnd"/>
      <w:r w:rsidR="00983B30">
        <w:t xml:space="preserve"> grátis (não inc</w:t>
      </w:r>
      <w:r w:rsidR="00241047">
        <w:t>luso chamadas de áudio e vídeo)</w:t>
      </w:r>
      <w:r w:rsidR="00C65FCE">
        <w:t xml:space="preserve"> e</w:t>
      </w:r>
      <w:r w:rsidR="00983B30">
        <w:t xml:space="preserve"> </w:t>
      </w:r>
      <w:proofErr w:type="spellStart"/>
      <w:r w:rsidR="00C65FCE">
        <w:t>App</w:t>
      </w:r>
      <w:proofErr w:type="spellEnd"/>
      <w:r w:rsidR="00C65FCE">
        <w:t xml:space="preserve"> </w:t>
      </w:r>
      <w:proofErr w:type="spellStart"/>
      <w:r w:rsidR="00C65FCE">
        <w:t>Skeelo</w:t>
      </w:r>
      <w:proofErr w:type="spellEnd"/>
      <w:r w:rsidR="00C65FCE">
        <w:t>.</w:t>
      </w:r>
    </w:p>
    <w:p w14:paraId="618DC46B" w14:textId="60ACA1C2" w:rsidR="00F731D5" w:rsidRPr="00A0532B" w:rsidRDefault="003E1383">
      <w:pPr>
        <w:spacing w:before="60"/>
        <w:jc w:val="both"/>
      </w:pPr>
      <w:r w:rsidRPr="00A0532B">
        <w:t xml:space="preserve">2.1.2. Condições de Uso do Bônus: </w:t>
      </w:r>
      <w:r w:rsidR="0099455E">
        <w:t xml:space="preserve">Realizar </w:t>
      </w:r>
      <w:r w:rsidR="0021040D">
        <w:t>portabilidade de outra operadora</w:t>
      </w:r>
      <w:r w:rsidR="0099455E">
        <w:t>.</w:t>
      </w:r>
    </w:p>
    <w:p w14:paraId="16B5380E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2.2. PERÍODO DE VIGÊNCIA</w:t>
      </w:r>
    </w:p>
    <w:p w14:paraId="41343C3D" w14:textId="77777777" w:rsidR="00F731D5" w:rsidRDefault="003E1383">
      <w:pPr>
        <w:spacing w:before="60"/>
        <w:jc w:val="both"/>
      </w:pPr>
      <w:r>
        <w:t>A promoção estará vigente durante o seguinte período:</w:t>
      </w:r>
    </w:p>
    <w:p w14:paraId="0BF7D11F" w14:textId="7BD5BD56" w:rsidR="00F731D5" w:rsidRPr="00A0532B" w:rsidRDefault="003E1383">
      <w:pPr>
        <w:spacing w:before="60"/>
        <w:jc w:val="both"/>
      </w:pPr>
      <w:r w:rsidRPr="00A0532B">
        <w:lastRenderedPageBreak/>
        <w:t xml:space="preserve">2.2.1. Início da Promoção: </w:t>
      </w:r>
      <w:r w:rsidR="006B4B34">
        <w:t>30</w:t>
      </w:r>
      <w:r w:rsidR="003A164B">
        <w:t>/05/2026</w:t>
      </w:r>
      <w:r w:rsidR="006C40B8">
        <w:t>.</w:t>
      </w:r>
    </w:p>
    <w:p w14:paraId="3D1E4763" w14:textId="200C6C94" w:rsidR="00F731D5" w:rsidRPr="00A0532B" w:rsidRDefault="003E1383">
      <w:pPr>
        <w:spacing w:before="60"/>
        <w:jc w:val="both"/>
      </w:pPr>
      <w:r w:rsidRPr="00A0532B">
        <w:t xml:space="preserve">2.2.2. Término da Promoção: </w:t>
      </w:r>
      <w:r w:rsidR="006C40B8">
        <w:t>Indeterminado.</w:t>
      </w:r>
    </w:p>
    <w:p w14:paraId="36307F2F" w14:textId="77777777" w:rsidR="0099455E" w:rsidRPr="00A0532B" w:rsidRDefault="0099455E" w:rsidP="0099455E">
      <w:pPr>
        <w:rPr>
          <w:b/>
          <w:bCs/>
        </w:rPr>
      </w:pPr>
      <w:r w:rsidRPr="00A0532B">
        <w:rPr>
          <w:b/>
          <w:bCs/>
        </w:rPr>
        <w:t>2.3. REQUISITOS PARA MANUTENÇÃO DO BENEFÍCIO</w:t>
      </w:r>
    </w:p>
    <w:p w14:paraId="7D8C1180" w14:textId="77777777" w:rsidR="0099455E" w:rsidRDefault="0099455E" w:rsidP="0099455E">
      <w:pPr>
        <w:spacing w:before="60"/>
        <w:jc w:val="both"/>
      </w:pPr>
      <w:r>
        <w:t>Para que o cliente mantenha o benefício promocional, as seguintes condições devem ser observadas:</w:t>
      </w:r>
    </w:p>
    <w:p w14:paraId="01885D21" w14:textId="5D1CF498" w:rsidR="0099455E" w:rsidRPr="00A0532B" w:rsidRDefault="0099455E" w:rsidP="0099455E">
      <w:pPr>
        <w:spacing w:before="60"/>
        <w:jc w:val="both"/>
      </w:pPr>
      <w:r w:rsidRPr="00A0532B">
        <w:t>2</w:t>
      </w:r>
      <w:r>
        <w:t xml:space="preserve">.3.1. Condições de Manutenção: </w:t>
      </w:r>
      <w:r w:rsidRPr="00A0532B">
        <w:t>Mante</w:t>
      </w:r>
      <w:r>
        <w:t>r o pagamento da fatura em dia.</w:t>
      </w:r>
    </w:p>
    <w:p w14:paraId="140CCB1F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2.4. REGRAS DE PERDA DO BENEFÍCIO</w:t>
      </w:r>
    </w:p>
    <w:p w14:paraId="49D910EB" w14:textId="77777777" w:rsidR="00F731D5" w:rsidRDefault="003E1383">
      <w:pPr>
        <w:spacing w:before="60"/>
        <w:jc w:val="both"/>
      </w:pPr>
      <w:r>
        <w:t>O benefício promocional será automaticamente cancelado nas seguintes hipóteses:</w:t>
      </w:r>
    </w:p>
    <w:p w14:paraId="276AEB1A" w14:textId="524F1E13" w:rsidR="00F731D5" w:rsidRDefault="003C1C49">
      <w:pPr>
        <w:spacing w:before="60"/>
        <w:jc w:val="both"/>
      </w:pPr>
      <w:r>
        <w:t>2.4.1. Hipóteses de Per</w:t>
      </w:r>
      <w:r w:rsidR="006526BE">
        <w:t>da: Inadimplência por mais de 20</w:t>
      </w:r>
      <w:r>
        <w:t xml:space="preserve"> dias, c</w:t>
      </w:r>
      <w:r w:rsidR="003E1383" w:rsidRPr="00A0532B">
        <w:t xml:space="preserve">ancelamento do </w:t>
      </w:r>
      <w:r>
        <w:t>plano principal ou m</w:t>
      </w:r>
      <w:r w:rsidR="003E1383" w:rsidRPr="00A0532B">
        <w:t>igração para</w:t>
      </w:r>
      <w:r>
        <w:t xml:space="preserve"> plano não elegível à promoção.</w:t>
      </w:r>
    </w:p>
    <w:p w14:paraId="4BCA1538" w14:textId="77777777" w:rsidR="00F731D5" w:rsidRDefault="003E1383">
      <w:r>
        <w:t>2.5. DISPOSIÇÕES GERAIS</w:t>
      </w:r>
    </w:p>
    <w:p w14:paraId="229CD7D8" w14:textId="77777777" w:rsidR="00F731D5" w:rsidRDefault="003E1383">
      <w:pPr>
        <w:spacing w:before="60"/>
        <w:jc w:val="both"/>
      </w:pPr>
      <w:r>
        <w:t>As seguintes disposições complementam este regulamento:</w:t>
      </w:r>
    </w:p>
    <w:p w14:paraId="76112C6B" w14:textId="0831DD9E" w:rsidR="00F731D5" w:rsidRPr="00A0532B" w:rsidRDefault="003C1C49">
      <w:pPr>
        <w:spacing w:before="60"/>
        <w:jc w:val="both"/>
      </w:pPr>
      <w:r>
        <w:t xml:space="preserve">2.5.1. Não Cumulatividade: </w:t>
      </w:r>
      <w:r w:rsidR="003E1383" w:rsidRPr="00A0532B">
        <w:t>Esta promoção não é cumulativa com outras promoções ou ofertas vigentes, salvo se expr</w:t>
      </w:r>
      <w:r>
        <w:t>essamente indicado o contrário.</w:t>
      </w:r>
    </w:p>
    <w:p w14:paraId="0BE1F27F" w14:textId="463A3953" w:rsidR="00F731D5" w:rsidRPr="00A0532B" w:rsidRDefault="003E1383">
      <w:pPr>
        <w:spacing w:before="60"/>
        <w:jc w:val="both"/>
      </w:pPr>
      <w:r w:rsidRPr="00A0532B">
        <w:t xml:space="preserve">2.5.2. Proteção de Dados (LGPD): Os dados pessoais coletados serão tratados em conformidade com a Lei Geral de Proteção de Dados (Lei nº 13.709/2018), para as finalidades de prestação do serviço, faturamento, atendimento </w:t>
      </w:r>
      <w:r w:rsidR="003C1C49">
        <w:t>e gestão da relação contratual.</w:t>
      </w:r>
    </w:p>
    <w:p w14:paraId="76209BB8" w14:textId="62D7AFB7" w:rsidR="00F731D5" w:rsidRPr="00A0532B" w:rsidRDefault="003E1383">
      <w:pPr>
        <w:spacing w:before="60"/>
        <w:jc w:val="both"/>
      </w:pPr>
      <w:r w:rsidRPr="00A0532B">
        <w:t>2.5.3. Pre</w:t>
      </w:r>
      <w:r w:rsidR="003C1C49">
        <w:t xml:space="preserve">valência de Documentos: </w:t>
      </w:r>
      <w:r w:rsidRPr="00A0532B">
        <w:t>Em caso de divergência entre as condições deste Regulamento e o Contrato de Prestação de Serviço, prevalecerão as condições do Contrato de Prestação de Serviço, exceto se este Regulamento for mais benéfico ao consumidor e não c</w:t>
      </w:r>
      <w:r w:rsidR="003C1C49">
        <w:t>ontrariar a legislação vigente.</w:t>
      </w:r>
    </w:p>
    <w:p w14:paraId="5C02DAC7" w14:textId="1966B0EA" w:rsidR="00F731D5" w:rsidRPr="00A0532B" w:rsidRDefault="003C1C49">
      <w:pPr>
        <w:spacing w:before="60"/>
        <w:jc w:val="both"/>
      </w:pPr>
      <w:r>
        <w:t xml:space="preserve">2.5.4. Alterações: </w:t>
      </w:r>
      <w:r w:rsidR="003E1383" w:rsidRPr="00A0532B">
        <w:t>A Prestadora reserva-se o direito de alterar, suspender ou encerrar esta promoção a qualquer tempo, mediante comunicação prévia aos clientes com antecedência mínima de 30 (trinta) dias, con</w:t>
      </w:r>
      <w:r>
        <w:t>forme regulamentação da ANATEL.</w:t>
      </w:r>
    </w:p>
    <w:p w14:paraId="748FE4B9" w14:textId="27AA3DBB" w:rsidR="00F731D5" w:rsidRDefault="003C1C49">
      <w:pPr>
        <w:spacing w:before="60"/>
        <w:jc w:val="both"/>
      </w:pPr>
      <w:r>
        <w:t xml:space="preserve">2.5.5. Foro: </w:t>
      </w:r>
      <w:r w:rsidR="003E1383" w:rsidRPr="00A0532B">
        <w:t>Fi</w:t>
      </w:r>
      <w:r>
        <w:t xml:space="preserve">ca eleito o foro da comarca de Município de Caçador/SC </w:t>
      </w:r>
      <w:r w:rsidR="003E1383" w:rsidRPr="00A0532B">
        <w:t>para dirimir quaisquer dúvidas ou litígios decorrentes deste Regulamento</w:t>
      </w:r>
      <w:r w:rsidR="003E1383">
        <w:t xml:space="preserve">, com renúncia a qualquer outro, por mais privilegiado que </w:t>
      </w:r>
      <w:proofErr w:type="gramStart"/>
      <w:r w:rsidR="003E1383">
        <w:t>seja, ressalvada</w:t>
      </w:r>
      <w:proofErr w:type="gramEnd"/>
      <w:r w:rsidR="003E1383">
        <w:t xml:space="preserve"> a opção do consumi</w:t>
      </w:r>
      <w:r>
        <w:t>dor pelo foro de seu domicílio.</w:t>
      </w:r>
    </w:p>
    <w:p w14:paraId="4F4684A4" w14:textId="77777777" w:rsidR="00F731D5" w:rsidRDefault="00F731D5">
      <w:pPr>
        <w:pBdr>
          <w:bottom w:val="single" w:sz="6" w:space="0" w:color="CCCCCC"/>
        </w:pBdr>
        <w:spacing w:before="200" w:after="200"/>
      </w:pPr>
    </w:p>
    <w:p w14:paraId="5F5B7619" w14:textId="77777777" w:rsidR="00F731D5" w:rsidRDefault="00F731D5">
      <w:pPr>
        <w:jc w:val="center"/>
      </w:pPr>
    </w:p>
    <w:p w14:paraId="52CE73D9" w14:textId="5B707567" w:rsidR="00F731D5" w:rsidRDefault="003C1C49">
      <w:pPr>
        <w:spacing w:before="60"/>
        <w:jc w:val="center"/>
        <w:rPr>
          <w:color w:val="555555"/>
          <w:sz w:val="18"/>
          <w:szCs w:val="18"/>
        </w:rPr>
      </w:pPr>
      <w:r>
        <w:rPr>
          <w:color w:val="555555"/>
          <w:sz w:val="18"/>
          <w:szCs w:val="18"/>
        </w:rPr>
        <w:t>BKUP TELECOM LTDA</w:t>
      </w:r>
    </w:p>
    <w:p w14:paraId="57A120B4" w14:textId="19C58AEA" w:rsidR="003C1C49" w:rsidRDefault="003C1C49">
      <w:pPr>
        <w:spacing w:before="60"/>
        <w:jc w:val="center"/>
      </w:pPr>
      <w:r>
        <w:rPr>
          <w:color w:val="555555"/>
          <w:sz w:val="18"/>
          <w:szCs w:val="18"/>
        </w:rPr>
        <w:t>CNPJ: 09.153.816/0001-20</w:t>
      </w:r>
    </w:p>
    <w:p w14:paraId="553F32B5" w14:textId="291B4495" w:rsidR="00F731D5" w:rsidRDefault="003C1C49">
      <w:pPr>
        <w:spacing w:before="60"/>
        <w:jc w:val="center"/>
      </w:pPr>
      <w:r>
        <w:rPr>
          <w:color w:val="555555"/>
          <w:sz w:val="18"/>
          <w:szCs w:val="18"/>
        </w:rPr>
        <w:t xml:space="preserve">Fábio Leandro </w:t>
      </w:r>
      <w:proofErr w:type="spellStart"/>
      <w:r>
        <w:rPr>
          <w:color w:val="555555"/>
          <w:sz w:val="18"/>
          <w:szCs w:val="18"/>
        </w:rPr>
        <w:t>Marcon</w:t>
      </w:r>
      <w:proofErr w:type="spellEnd"/>
    </w:p>
    <w:p w14:paraId="748932A7" w14:textId="548F0ECD" w:rsidR="00F731D5" w:rsidRDefault="003E1383">
      <w:pPr>
        <w:spacing w:before="60"/>
        <w:jc w:val="center"/>
      </w:pPr>
      <w:r>
        <w:rPr>
          <w:color w:val="9E9E9E"/>
          <w:sz w:val="18"/>
          <w:szCs w:val="18"/>
        </w:rPr>
        <w:t xml:space="preserve">Local e data: </w:t>
      </w:r>
      <w:r w:rsidR="00AB0172">
        <w:rPr>
          <w:color w:val="9E9E9E"/>
          <w:sz w:val="18"/>
          <w:szCs w:val="18"/>
        </w:rPr>
        <w:t>Rio das Antas - SC.</w:t>
      </w:r>
      <w:r w:rsidR="006B4B34">
        <w:rPr>
          <w:color w:val="9E9E9E"/>
          <w:sz w:val="18"/>
          <w:szCs w:val="18"/>
        </w:rPr>
        <w:t xml:space="preserve"> 30</w:t>
      </w:r>
      <w:r w:rsidR="003A164B">
        <w:rPr>
          <w:color w:val="9E9E9E"/>
          <w:sz w:val="18"/>
          <w:szCs w:val="18"/>
        </w:rPr>
        <w:t xml:space="preserve"> de maio de 2026</w:t>
      </w:r>
    </w:p>
    <w:p w14:paraId="4E6915E5" w14:textId="77777777" w:rsidR="00F731D5" w:rsidRDefault="00F731D5">
      <w:pPr>
        <w:pBdr>
          <w:bottom w:val="single" w:sz="6" w:space="0" w:color="CCCCCC"/>
        </w:pBdr>
        <w:spacing w:before="200" w:after="200"/>
      </w:pPr>
    </w:p>
    <w:p w14:paraId="4DDF8632" w14:textId="3DE19EAF" w:rsidR="00F731D5" w:rsidRDefault="003E1383" w:rsidP="00A0532B">
      <w:pPr>
        <w:spacing w:before="60"/>
        <w:jc w:val="center"/>
      </w:pPr>
      <w:r>
        <w:rPr>
          <w:color w:val="9E9E9E"/>
          <w:sz w:val="18"/>
          <w:szCs w:val="18"/>
        </w:rPr>
        <w:t xml:space="preserve">Documento elaborado em </w:t>
      </w:r>
      <w:r w:rsidR="006C40B8">
        <w:rPr>
          <w:color w:val="9E9E9E"/>
          <w:sz w:val="18"/>
          <w:szCs w:val="18"/>
        </w:rPr>
        <w:t>1</w:t>
      </w:r>
      <w:r w:rsidR="00321635">
        <w:rPr>
          <w:color w:val="9E9E9E"/>
          <w:sz w:val="18"/>
          <w:szCs w:val="18"/>
        </w:rPr>
        <w:t xml:space="preserve"> de </w:t>
      </w:r>
      <w:r w:rsidR="006C40B8">
        <w:rPr>
          <w:color w:val="9E9E9E"/>
          <w:sz w:val="18"/>
          <w:szCs w:val="18"/>
        </w:rPr>
        <w:t>setembro</w:t>
      </w:r>
      <w:r w:rsidR="00321635">
        <w:rPr>
          <w:color w:val="9E9E9E"/>
          <w:sz w:val="18"/>
          <w:szCs w:val="18"/>
        </w:rPr>
        <w:t xml:space="preserve"> </w:t>
      </w:r>
      <w:r w:rsidR="006C40B8">
        <w:rPr>
          <w:color w:val="9E9E9E"/>
          <w:sz w:val="18"/>
          <w:szCs w:val="18"/>
        </w:rPr>
        <w:t>de 2025</w:t>
      </w:r>
      <w:r>
        <w:rPr>
          <w:color w:val="9E9E9E"/>
          <w:sz w:val="18"/>
          <w:szCs w:val="18"/>
        </w:rPr>
        <w:t>. As informações contidas são de responsabilidade do solicitante.</w:t>
      </w:r>
    </w:p>
    <w:sectPr w:rsidR="00F731D5">
      <w:pgSz w:w="11906" w:h="16838"/>
      <w:pgMar w:top="720" w:right="720" w:bottom="720" w:left="72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13557B"/>
    <w:multiLevelType w:val="hybridMultilevel"/>
    <w:tmpl w:val="48463A04"/>
    <w:lvl w:ilvl="0" w:tplc="107224C6">
      <w:start w:val="1"/>
      <w:numFmt w:val="bullet"/>
      <w:lvlText w:val="●"/>
      <w:lvlJc w:val="left"/>
      <w:pPr>
        <w:ind w:left="720" w:hanging="360"/>
      </w:pPr>
    </w:lvl>
    <w:lvl w:ilvl="1" w:tplc="1152BBCE">
      <w:start w:val="1"/>
      <w:numFmt w:val="bullet"/>
      <w:lvlText w:val="○"/>
      <w:lvlJc w:val="left"/>
      <w:pPr>
        <w:ind w:left="1440" w:hanging="360"/>
      </w:pPr>
    </w:lvl>
    <w:lvl w:ilvl="2" w:tplc="770EF19A">
      <w:start w:val="1"/>
      <w:numFmt w:val="bullet"/>
      <w:lvlText w:val="■"/>
      <w:lvlJc w:val="left"/>
      <w:pPr>
        <w:ind w:left="2160" w:hanging="360"/>
      </w:pPr>
    </w:lvl>
    <w:lvl w:ilvl="3" w:tplc="535C6526">
      <w:start w:val="1"/>
      <w:numFmt w:val="bullet"/>
      <w:lvlText w:val="●"/>
      <w:lvlJc w:val="left"/>
      <w:pPr>
        <w:ind w:left="2880" w:hanging="360"/>
      </w:pPr>
    </w:lvl>
    <w:lvl w:ilvl="4" w:tplc="D5ACB724">
      <w:start w:val="1"/>
      <w:numFmt w:val="bullet"/>
      <w:lvlText w:val="○"/>
      <w:lvlJc w:val="left"/>
      <w:pPr>
        <w:ind w:left="3600" w:hanging="360"/>
      </w:pPr>
    </w:lvl>
    <w:lvl w:ilvl="5" w:tplc="5DA6393E">
      <w:start w:val="1"/>
      <w:numFmt w:val="bullet"/>
      <w:lvlText w:val="■"/>
      <w:lvlJc w:val="left"/>
      <w:pPr>
        <w:ind w:left="4320" w:hanging="360"/>
      </w:pPr>
    </w:lvl>
    <w:lvl w:ilvl="6" w:tplc="7D7C8C74">
      <w:start w:val="1"/>
      <w:numFmt w:val="bullet"/>
      <w:lvlText w:val="●"/>
      <w:lvlJc w:val="left"/>
      <w:pPr>
        <w:ind w:left="5040" w:hanging="360"/>
      </w:pPr>
    </w:lvl>
    <w:lvl w:ilvl="7" w:tplc="E1482594">
      <w:start w:val="1"/>
      <w:numFmt w:val="bullet"/>
      <w:lvlText w:val="●"/>
      <w:lvlJc w:val="left"/>
      <w:pPr>
        <w:ind w:left="5760" w:hanging="360"/>
      </w:pPr>
    </w:lvl>
    <w:lvl w:ilvl="8" w:tplc="123282C0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3B560262"/>
    <w:multiLevelType w:val="hybridMultilevel"/>
    <w:tmpl w:val="343EBACA"/>
    <w:lvl w:ilvl="0" w:tplc="4F04D706">
      <w:start w:val="1"/>
      <w:numFmt w:val="decimal"/>
      <w:lvlText w:val="%1."/>
      <w:lvlJc w:val="left"/>
      <w:pPr>
        <w:ind w:left="720" w:hanging="360"/>
      </w:pPr>
    </w:lvl>
    <w:lvl w:ilvl="1" w:tplc="B8D8B846">
      <w:numFmt w:val="decimal"/>
      <w:lvlText w:val=""/>
      <w:lvlJc w:val="left"/>
    </w:lvl>
    <w:lvl w:ilvl="2" w:tplc="F54641A4">
      <w:numFmt w:val="decimal"/>
      <w:lvlText w:val=""/>
      <w:lvlJc w:val="left"/>
    </w:lvl>
    <w:lvl w:ilvl="3" w:tplc="C408DD1E">
      <w:numFmt w:val="decimal"/>
      <w:lvlText w:val=""/>
      <w:lvlJc w:val="left"/>
    </w:lvl>
    <w:lvl w:ilvl="4" w:tplc="4AEA61E2">
      <w:numFmt w:val="decimal"/>
      <w:lvlText w:val=""/>
      <w:lvlJc w:val="left"/>
    </w:lvl>
    <w:lvl w:ilvl="5" w:tplc="70D06592">
      <w:numFmt w:val="decimal"/>
      <w:lvlText w:val=""/>
      <w:lvlJc w:val="left"/>
    </w:lvl>
    <w:lvl w:ilvl="6" w:tplc="12CEC4CC">
      <w:numFmt w:val="decimal"/>
      <w:lvlText w:val=""/>
      <w:lvlJc w:val="left"/>
    </w:lvl>
    <w:lvl w:ilvl="7" w:tplc="398044A0">
      <w:numFmt w:val="decimal"/>
      <w:lvlText w:val=""/>
      <w:lvlJc w:val="left"/>
    </w:lvl>
    <w:lvl w:ilvl="8" w:tplc="FE0EF334">
      <w:numFmt w:val="decimal"/>
      <w:lvlText w:val=""/>
      <w:lvlJc w:val="left"/>
    </w:lvl>
  </w:abstractNum>
  <w:num w:numId="1">
    <w:abstractNumId w:val="0"/>
    <w:lvlOverride w:ilvl="0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31D5"/>
    <w:rsid w:val="000659DB"/>
    <w:rsid w:val="000C6548"/>
    <w:rsid w:val="0019057D"/>
    <w:rsid w:val="001E003B"/>
    <w:rsid w:val="0021040D"/>
    <w:rsid w:val="00241047"/>
    <w:rsid w:val="00241662"/>
    <w:rsid w:val="00260084"/>
    <w:rsid w:val="0026154E"/>
    <w:rsid w:val="00321635"/>
    <w:rsid w:val="0036086D"/>
    <w:rsid w:val="003609A6"/>
    <w:rsid w:val="00366BE8"/>
    <w:rsid w:val="003A164B"/>
    <w:rsid w:val="003C1C49"/>
    <w:rsid w:val="003E1383"/>
    <w:rsid w:val="00480C1B"/>
    <w:rsid w:val="005B636B"/>
    <w:rsid w:val="006526BE"/>
    <w:rsid w:val="006A7B5F"/>
    <w:rsid w:val="006B4B34"/>
    <w:rsid w:val="006C40B8"/>
    <w:rsid w:val="007D67A9"/>
    <w:rsid w:val="007E0E4A"/>
    <w:rsid w:val="00872106"/>
    <w:rsid w:val="008C5280"/>
    <w:rsid w:val="00915F3C"/>
    <w:rsid w:val="00983B30"/>
    <w:rsid w:val="0099455E"/>
    <w:rsid w:val="009F6C9D"/>
    <w:rsid w:val="00A0532B"/>
    <w:rsid w:val="00A95A21"/>
    <w:rsid w:val="00AB0172"/>
    <w:rsid w:val="00B11260"/>
    <w:rsid w:val="00BA1A13"/>
    <w:rsid w:val="00C65FCE"/>
    <w:rsid w:val="00CD1EE2"/>
    <w:rsid w:val="00CD360B"/>
    <w:rsid w:val="00D82060"/>
    <w:rsid w:val="00F731D5"/>
    <w:rsid w:val="00F96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0954"/>
  <w15:docId w15:val="{2DBE56C5-D6F6-4F2A-8C6A-FAA7102ED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spacing w:before="480" w:after="240"/>
      <w:outlineLvl w:val="0"/>
    </w:pPr>
    <w:rPr>
      <w:b/>
      <w:bCs/>
      <w:sz w:val="52"/>
      <w:szCs w:val="52"/>
    </w:rPr>
  </w:style>
  <w:style w:type="paragraph" w:styleId="Ttulo2">
    <w:name w:val="heading 2"/>
    <w:uiPriority w:val="9"/>
    <w:unhideWhenUsed/>
    <w:qFormat/>
    <w:pPr>
      <w:spacing w:before="360" w:after="180"/>
      <w:outlineLvl w:val="1"/>
    </w:pPr>
    <w:rPr>
      <w:b/>
      <w:bCs/>
      <w:sz w:val="36"/>
      <w:szCs w:val="36"/>
    </w:rPr>
  </w:style>
  <w:style w:type="paragraph" w:styleId="Ttulo3">
    <w:name w:val="heading 3"/>
    <w:uiPriority w:val="9"/>
    <w:unhideWhenUsed/>
    <w:qFormat/>
    <w:pPr>
      <w:spacing w:before="240"/>
      <w:outlineLvl w:val="2"/>
    </w:pPr>
    <w:rPr>
      <w:b/>
      <w:bCs/>
      <w:sz w:val="28"/>
      <w:szCs w:val="28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Forte1">
    <w:name w:val="Forte1"/>
    <w:qFormat/>
    <w:rPr>
      <w:b/>
      <w:bCs/>
    </w:rPr>
  </w:style>
  <w:style w:type="paragraph" w:styleId="PargrafodaLista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Refdenotaderodap">
    <w:name w:val="footnote reference"/>
    <w:uiPriority w:val="99"/>
    <w:semiHidden/>
    <w:unhideWhenUsed/>
    <w:rPr>
      <w:vertAlign w:val="superscript"/>
    </w:rPr>
  </w:style>
  <w:style w:type="paragraph" w:styleId="Textodenotaderodap">
    <w:name w:val="footnote text"/>
    <w:link w:val="Textodenotaderodap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link w:val="Textodenotaderodap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57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9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1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bcf9907-7178-4f41-93a4-f2ddd58aeacb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EDBBFADE3C86F4AB0150F851D63049E" ma:contentTypeVersion="12" ma:contentTypeDescription="Crie um novo documento." ma:contentTypeScope="" ma:versionID="633e82134dea6129d900782d01e92d0c">
  <xsd:schema xmlns:xsd="http://www.w3.org/2001/XMLSchema" xmlns:xs="http://www.w3.org/2001/XMLSchema" xmlns:p="http://schemas.microsoft.com/office/2006/metadata/properties" xmlns:ns2="9bcf9907-7178-4f41-93a4-f2ddd58aeacb" targetNamespace="http://schemas.microsoft.com/office/2006/metadata/properties" ma:root="true" ma:fieldsID="df3c9dbb597bfb2da0fba8fe844dd70a" ns2:_="">
    <xsd:import namespace="9bcf9907-7178-4f41-93a4-f2ddd58aea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cf9907-7178-4f41-93a4-f2ddd58aea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Marcações de imagem" ma:readOnly="false" ma:fieldId="{5cf76f15-5ced-4ddc-b409-7134ff3c332f}" ma:taxonomyMulti="true" ma:sspId="308f1194-2146-4797-92b1-b7dac54c51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9E05D4F-8DCE-40F3-A589-D5426515AEA2}">
  <ds:schemaRefs>
    <ds:schemaRef ds:uri="http://schemas.microsoft.com/office/2006/metadata/properties"/>
    <ds:schemaRef ds:uri="http://schemas.microsoft.com/office/infopath/2007/PartnerControls"/>
    <ds:schemaRef ds:uri="9bcf9907-7178-4f41-93a4-f2ddd58aeacb"/>
  </ds:schemaRefs>
</ds:datastoreItem>
</file>

<file path=customXml/itemProps2.xml><?xml version="1.0" encoding="utf-8"?>
<ds:datastoreItem xmlns:ds="http://schemas.openxmlformats.org/officeDocument/2006/customXml" ds:itemID="{959D7BD4-F4CD-4818-9E91-237260CDEAF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AFECDC8-771A-4C45-B339-F32CF232BB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cf9907-7178-4f41-93a4-f2ddd58aea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1032</Words>
  <Characters>5575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Un-named</dc:creator>
  <cp:lastModifiedBy>User</cp:lastModifiedBy>
  <cp:revision>16</cp:revision>
  <dcterms:created xsi:type="dcterms:W3CDTF">2026-04-15T16:58:00Z</dcterms:created>
  <dcterms:modified xsi:type="dcterms:W3CDTF">2026-07-31T12:06:00Z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0x010100DEDBBFADE3C86F4AB0150F851D63049E</vt:lpwstr>
  </property>
  <property fmtid="{D5CDD505-2E9C-101B-9397-08002B2CF9AE}" pid="3" name="docLang">
    <vt:lpwstr>pt</vt:lpwstr>
  </property>
  <property fmtid="{D5CDD505-2E9C-101B-9397-08002B2CF9AE}" pid="4" name="MediaServiceImageTags">
    <vt:lpwstr/>
  </property>
</Properties>
</file>